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52F47">
      <w:pPr>
        <w:pStyle w:val="5"/>
        <w:spacing w:beforeLines="0" w:afterLine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  <w:lang w:val="en-US" w:eastAsia="zh-CN"/>
        </w:rPr>
        <w:t>2</w:t>
      </w:r>
    </w:p>
    <w:p w14:paraId="16F6633A">
      <w:pPr>
        <w:pStyle w:val="2"/>
        <w:spacing w:beforeLines="0" w:afterLines="0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比选评分表</w:t>
      </w:r>
    </w:p>
    <w:p w14:paraId="094CB86B">
      <w:pPr>
        <w:spacing w:beforeLines="0"/>
        <w:jc w:val="center"/>
        <w:rPr>
          <w:rFonts w:hint="default" w:cs="黑体"/>
          <w:sz w:val="32"/>
          <w:szCs w:val="32"/>
        </w:rPr>
      </w:pPr>
    </w:p>
    <w:tbl>
      <w:tblPr>
        <w:tblStyle w:val="3"/>
        <w:tblW w:w="9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4"/>
        <w:gridCol w:w="1413"/>
        <w:gridCol w:w="1002"/>
        <w:gridCol w:w="6708"/>
      </w:tblGrid>
      <w:tr w14:paraId="536D9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wBefore w:w="0" w:type="dxa"/>
          <w:wAfter w:w="0" w:type="dxa"/>
          <w:trHeight w:val="198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7A9499">
            <w:pPr>
              <w:spacing w:before="120" w:after="120"/>
              <w:jc w:val="center"/>
              <w:rPr>
                <w:rFonts w:hint="eastAsia" w:ascii="仿宋_GB2312" w:hAnsi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sz w:val="28"/>
                <w:szCs w:val="28"/>
              </w:rPr>
              <w:t>序号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4EE377">
            <w:pPr>
              <w:spacing w:before="120" w:after="120"/>
              <w:jc w:val="center"/>
              <w:rPr>
                <w:rFonts w:hint="eastAsia" w:ascii="仿宋_GB2312" w:hAnsi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sz w:val="28"/>
                <w:szCs w:val="28"/>
              </w:rPr>
              <w:t>评分项目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A21A13">
            <w:pPr>
              <w:spacing w:before="120" w:after="120"/>
              <w:jc w:val="center"/>
              <w:rPr>
                <w:rFonts w:hint="eastAsia" w:ascii="仿宋_GB2312" w:hAnsi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sz w:val="28"/>
                <w:szCs w:val="28"/>
              </w:rPr>
              <w:t>分值</w:t>
            </w:r>
          </w:p>
        </w:tc>
        <w:tc>
          <w:tcPr>
            <w:tcW w:w="6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A392C1">
            <w:pPr>
              <w:spacing w:before="120" w:after="120"/>
              <w:jc w:val="center"/>
              <w:rPr>
                <w:rFonts w:hint="eastAsia" w:ascii="仿宋_GB2312" w:hAnsi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sz w:val="28"/>
                <w:szCs w:val="28"/>
              </w:rPr>
              <w:t>评分标准</w:t>
            </w:r>
          </w:p>
        </w:tc>
      </w:tr>
      <w:tr w14:paraId="6AFE3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wBefore w:w="0" w:type="dxa"/>
          <w:wAfter w:w="0" w:type="dxa"/>
          <w:trHeight w:val="610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C49E3E">
            <w:pPr>
              <w:spacing w:before="120" w:after="120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1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5056B8">
            <w:pPr>
              <w:spacing w:before="120" w:after="120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报价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A3ADF3">
            <w:pPr>
              <w:spacing w:before="120" w:after="120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30</w:t>
            </w:r>
          </w:p>
        </w:tc>
        <w:tc>
          <w:tcPr>
            <w:tcW w:w="6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7217BA">
            <w:pPr>
              <w:widowControl/>
              <w:spacing w:beforeLines="0"/>
              <w:jc w:val="lef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bidi="ar"/>
              </w:rPr>
              <w:t>以满足比选文件要求且报价最低的参选报价为评标基准价，其价格分为满分30分。其他参选人的报价得分=（评标基准价÷参选报价）×30，计算结果保留1位小数。</w:t>
            </w:r>
          </w:p>
        </w:tc>
      </w:tr>
      <w:tr w14:paraId="4F84B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wBefore w:w="0" w:type="dxa"/>
          <w:wAfter w:w="0" w:type="dxa"/>
          <w:trHeight w:val="550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A75EA3">
            <w:pPr>
              <w:spacing w:before="120" w:after="120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2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38FF04">
            <w:pPr>
              <w:spacing w:before="120" w:after="120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服务方案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439767">
            <w:pPr>
              <w:spacing w:before="120" w:after="120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20</w:t>
            </w:r>
          </w:p>
        </w:tc>
        <w:tc>
          <w:tcPr>
            <w:tcW w:w="6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081512">
            <w:pPr>
              <w:spacing w:before="120" w:after="120"/>
              <w:jc w:val="lef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包含服务流程、排版校对、质量管控、交付时效、应急保障、送货服务等内容。</w:t>
            </w:r>
          </w:p>
        </w:tc>
      </w:tr>
      <w:tr w14:paraId="5DE91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wBefore w:w="0" w:type="dxa"/>
          <w:wAfter w:w="0" w:type="dxa"/>
          <w:trHeight w:val="462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D1D087">
            <w:pPr>
              <w:spacing w:before="120" w:after="120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3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B336BF">
            <w:pPr>
              <w:spacing w:before="120" w:after="120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服务业绩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EDA544">
            <w:pPr>
              <w:spacing w:before="120" w:after="120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20</w:t>
            </w:r>
          </w:p>
        </w:tc>
        <w:tc>
          <w:tcPr>
            <w:tcW w:w="6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52DB5D">
            <w:pPr>
              <w:widowControl/>
              <w:spacing w:beforeLines="0"/>
              <w:jc w:val="lef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bidi="ar"/>
              </w:rPr>
              <w:t>近5年（2021年1月1日至今）承办同类印刷服务业绩，每个需附合同关键页或服务评价，每个2分，最高20分。</w:t>
            </w:r>
          </w:p>
        </w:tc>
      </w:tr>
      <w:tr w14:paraId="0B2C0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wBefore w:w="0" w:type="dxa"/>
          <w:wAfter w:w="0" w:type="dxa"/>
          <w:trHeight w:val="462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C061CD">
            <w:pPr>
              <w:spacing w:before="120" w:after="120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4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4B4EC0">
            <w:pPr>
              <w:widowControl/>
              <w:spacing w:beforeLines="0"/>
              <w:jc w:val="left"/>
              <w:rPr>
                <w:rFonts w:hint="eastAsia" w:ascii="仿宋_GB2312" w:hAnsi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bidi="ar"/>
              </w:rPr>
              <w:t>样品质量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7A5204">
            <w:pPr>
              <w:widowControl/>
              <w:spacing w:beforeLines="0"/>
              <w:jc w:val="center"/>
              <w:rPr>
                <w:rFonts w:hint="eastAsia" w:ascii="仿宋_GB2312" w:hAnsi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6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78C0FA">
            <w:pPr>
              <w:widowControl/>
              <w:spacing w:beforeLines="0"/>
              <w:jc w:val="left"/>
              <w:rPr>
                <w:rFonts w:hint="eastAsia" w:ascii="仿宋_GB2312" w:hAnsi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bidi="ar"/>
              </w:rPr>
              <w:t>A4红头纸、A5手册、A4桌签、A4证书各占5分。根据印刷清晰度、套色准确度、质量、工艺等逐项打分。</w:t>
            </w:r>
          </w:p>
        </w:tc>
      </w:tr>
      <w:tr w14:paraId="439EA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wBefore w:w="0" w:type="dxa"/>
          <w:wAfter w:w="0" w:type="dxa"/>
          <w:trHeight w:val="374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D5EAAD">
            <w:pPr>
              <w:spacing w:before="120" w:after="120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5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1A0167">
            <w:pPr>
              <w:spacing w:before="120" w:after="120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其他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F6C892">
            <w:pPr>
              <w:spacing w:before="120" w:after="120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10</w:t>
            </w:r>
          </w:p>
        </w:tc>
        <w:tc>
          <w:tcPr>
            <w:tcW w:w="6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61DA34">
            <w:pPr>
              <w:spacing w:before="120" w:after="120"/>
              <w:jc w:val="lef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bidi="ar"/>
              </w:rPr>
              <w:t>综合判定材料完整性、优惠承诺、配送时效、人员配备等。</w:t>
            </w:r>
          </w:p>
        </w:tc>
      </w:tr>
      <w:tr w14:paraId="3F542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wBefore w:w="0" w:type="dxa"/>
          <w:wAfter w:w="0" w:type="dxa"/>
          <w:trHeight w:val="205" w:hRule="atLeast"/>
          <w:jc w:val="center"/>
        </w:trPr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9639A4">
            <w:pPr>
              <w:spacing w:before="120" w:after="120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合计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296AC4">
            <w:pPr>
              <w:spacing w:before="120" w:after="120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100</w:t>
            </w:r>
          </w:p>
        </w:tc>
        <w:tc>
          <w:tcPr>
            <w:tcW w:w="6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234FC3">
            <w:pPr>
              <w:spacing w:before="120" w:after="120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</w:p>
        </w:tc>
      </w:tr>
    </w:tbl>
    <w:p w14:paraId="6FCA2B42">
      <w:bookmarkStart w:id="0" w:name="_GoBack"/>
      <w:bookmarkEnd w:id="0"/>
    </w:p>
    <w:sectPr>
      <w:footerReference r:id="rId5" w:type="default"/>
      <w:pgSz w:w="11906" w:h="16838"/>
      <w:pgMar w:top="2098" w:right="1531" w:bottom="1984" w:left="1531" w:header="851" w:footer="1417" w:gutter="0"/>
      <w:lnNumType w:countBy="0" w:distance="360"/>
      <w:pgNumType w:fmt="decimal"/>
      <w:cols w:space="0" w:num="1"/>
      <w:rtlGutter w:val="0"/>
      <w:docGrid w:type="linesAndChars" w:linePitch="579" w:charSpace="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0008D">
    <w:pPr>
      <w:jc w:val="center"/>
    </w:pPr>
    <w:r>
      <w:rPr>
        <w:rFonts w:ascii="Times New Roman" w:hAnsi="Times New Roman" w:eastAsia="Times New Roman"/>
        <w:sz w:val="28"/>
        <w:szCs w:val="28"/>
      </w:rPr>
      <w:t>—</w:t>
    </w:r>
    <w:r>
      <w:rPr>
        <w:rFonts w:ascii="Times New Roman" w:hAnsi="Times New Roman" w:eastAsia="Times New Roman"/>
        <w:sz w:val="28"/>
        <w:szCs w:val="28"/>
      </w:rPr>
      <w:fldChar w:fldCharType="begin"/>
    </w:r>
    <w:r>
      <w:rPr>
        <w:rFonts w:ascii="Times New Roman" w:hAnsi="Times New Roman" w:eastAsia="Times New Roman"/>
        <w:sz w:val="28"/>
        <w:szCs w:val="28"/>
      </w:rPr>
      <w:instrText xml:space="preserve"> PAGE </w:instrText>
    </w:r>
    <w:r>
      <w:rPr>
        <w:rFonts w:ascii="Times New Roman" w:hAnsi="Times New Roman" w:eastAsia="Times New Roman"/>
        <w:sz w:val="28"/>
        <w:szCs w:val="28"/>
      </w:rPr>
      <w:fldChar w:fldCharType="end"/>
    </w:r>
    <w:r>
      <w:rPr>
        <w:rFonts w:ascii="Times New Roman" w:hAnsi="Times New Roman" w:eastAsia="Times New Roman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CF2803"/>
    <w:rsid w:val="0E2B6854"/>
    <w:rsid w:val="1BFB1B91"/>
    <w:rsid w:val="28E46D99"/>
    <w:rsid w:val="323D4287"/>
    <w:rsid w:val="422E6E40"/>
    <w:rsid w:val="4397765C"/>
    <w:rsid w:val="7A2E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adjustRightInd w:val="0"/>
      <w:snapToGrid w:val="0"/>
      <w:spacing w:beforeLines="0" w:after="20" w:afterLines="20" w:line="288" w:lineRule="auto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unhideWhenUsed/>
    <w:qFormat/>
    <w:uiPriority w:val="0"/>
    <w:pPr>
      <w:spacing w:beforeLines="0" w:afterLines="0" w:line="720" w:lineRule="exact"/>
      <w:jc w:val="center"/>
    </w:pPr>
    <w:rPr>
      <w:rFonts w:hint="eastAsia" w:ascii="方正小标宋简体" w:hAnsi="方正小标宋简体" w:eastAsia="方正小标宋简体" w:cs="方正小标宋简体"/>
      <w:sz w:val="44"/>
      <w:szCs w:val="44"/>
    </w:rPr>
  </w:style>
  <w:style w:type="paragraph" w:customStyle="1" w:styleId="5">
    <w:name w:val="附录标题"/>
    <w:next w:val="1"/>
    <w:unhideWhenUsed/>
    <w:qFormat/>
    <w:uiPriority w:val="0"/>
    <w:pPr>
      <w:overflowPunct w:val="0"/>
      <w:topLinePunct/>
      <w:spacing w:beforeLines="0" w:afterLines="0" w:line="560" w:lineRule="exact"/>
      <w:outlineLvl w:val="0"/>
    </w:pPr>
    <w:rPr>
      <w:rFonts w:hint="eastAsia"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2026-09-03T01:35:00Z</dcterms:created>
  <dc:creator>孙东银</dc:creator>
  <cp:lastModifiedBy>孙东银</cp:lastModifiedBy>
  <dcterms:modified xsi:type="dcterms:W3CDTF">2026-09-03T01:35:49Z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D6D56BAA0A3B400182A485591E825EBE_11</vt:lpwstr>
  </property>
  <property fmtid="{D5CDD505-2E9C-101B-9397-08002B2CF9AE}" pid="4" name="KSOTemplateDocerSaveRecord">
    <vt:lpwstr>eyJoZGlkIjoiNjY5M2FhY2RiMjdjNDY2NjQ5MDMwODIwMGViMDI1NzIiLCJ1c2VySWQiOiI1MjUxNDU2MzgifQ==</vt:lpwstr>
  </property>
</Properties>
</file>